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5236">
      <w:pPr>
        <w:widowControl/>
        <w:spacing w:line="264" w:lineRule="atLeast"/>
        <w:jc w:val="center"/>
        <w:rPr>
          <w:rFonts w:ascii="Verdana" w:hAnsi="Verdana" w:cs="宋体"/>
          <w:color w:val="000000"/>
          <w:kern w:val="0"/>
          <w:sz w:val="19"/>
          <w:szCs w:val="19"/>
        </w:rPr>
      </w:pPr>
      <w:r>
        <w:rPr>
          <w:rFonts w:ascii="Verdana" w:hAnsi="Verdana" w:cs="宋体"/>
          <w:b/>
          <w:bCs/>
          <w:color w:val="FF0000"/>
          <w:kern w:val="0"/>
          <w:sz w:val="27"/>
          <w:szCs w:val="27"/>
        </w:rPr>
        <w:t>关于开通“正保</w:t>
      </w:r>
      <w:r>
        <w:rPr>
          <w:rFonts w:hint="eastAsia" w:ascii="Verdana" w:hAnsi="Verdana" w:cs="宋体"/>
          <w:b/>
          <w:bCs/>
          <w:color w:val="FF0000"/>
          <w:kern w:val="0"/>
          <w:sz w:val="27"/>
          <w:szCs w:val="27"/>
          <w:lang w:val="en-US" w:eastAsia="zh-CN"/>
        </w:rPr>
        <w:t>医学</w:t>
      </w:r>
      <w:r>
        <w:rPr>
          <w:rFonts w:ascii="Verdana" w:hAnsi="Verdana" w:cs="宋体"/>
          <w:b/>
          <w:bCs/>
          <w:color w:val="FF0000"/>
          <w:kern w:val="0"/>
          <w:sz w:val="27"/>
          <w:szCs w:val="27"/>
        </w:rPr>
        <w:t>视频数据库”试用服务的通知</w:t>
      </w:r>
    </w:p>
    <w:p w14:paraId="4FA63EC1">
      <w:pPr>
        <w:widowControl/>
        <w:spacing w:line="264" w:lineRule="atLeast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1.登陆地址：</w:t>
      </w:r>
      <w:r>
        <w:rPr>
          <w:rFonts w:hint="default" w:ascii="Verdana" w:hAnsi="Verdana" w:eastAsia="Verdana" w:cs="Verdana"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fldChar w:fldCharType="begin"/>
      </w:r>
      <w:r>
        <w:rPr>
          <w:rFonts w:hint="default" w:ascii="Verdana" w:hAnsi="Verdana" w:eastAsia="Verdana" w:cs="Verdana"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instrText xml:space="preserve"> HYPERLINK "http://library.chnedu.com/" \t "https://mail.qq.com/cgi-bin/_blank" </w:instrText>
      </w:r>
      <w:r>
        <w:rPr>
          <w:rFonts w:hint="default" w:ascii="Verdana" w:hAnsi="Verdana" w:eastAsia="Verdana" w:cs="Verdana"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fldChar w:fldCharType="separate"/>
      </w:r>
      <w:r>
        <w:rPr>
          <w:rStyle w:val="6"/>
          <w:rFonts w:hint="default" w:ascii="Verdana" w:hAnsi="Verdana" w:eastAsia="Verdana" w:cs="Verdana"/>
          <w:b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t>http://</w:t>
      </w:r>
      <w:r>
        <w:rPr>
          <w:rFonts w:hint="default" w:ascii="Verdana" w:hAnsi="Verdana" w:eastAsia="Verdana" w:cs="Verdana"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fldChar w:fldCharType="end"/>
      </w:r>
      <w:r>
        <w:rPr>
          <w:rFonts w:hint="default" w:ascii="Verdana" w:hAnsi="Verdana" w:eastAsia="Verdana" w:cs="Verdana"/>
          <w:b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fldChar w:fldCharType="begin"/>
      </w:r>
      <w:r>
        <w:rPr>
          <w:rFonts w:hint="default" w:ascii="Verdana" w:hAnsi="Verdana" w:eastAsia="Verdana" w:cs="Verdana"/>
          <w:b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instrText xml:space="preserve"> HYPERLINK "http://library.chnedu.com/" \t "https://mail.qq.com/cgi-bin/_blank" </w:instrText>
      </w:r>
      <w:r>
        <w:rPr>
          <w:rFonts w:hint="default" w:ascii="Verdana" w:hAnsi="Verdana" w:eastAsia="Verdana" w:cs="Verdana"/>
          <w:b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fldChar w:fldCharType="separate"/>
      </w:r>
      <w:r>
        <w:rPr>
          <w:rStyle w:val="6"/>
          <w:rFonts w:hint="default" w:ascii="Verdana" w:hAnsi="Verdana" w:eastAsia="Verdana" w:cs="Verdana"/>
          <w:b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t>library.chnedu.com</w:t>
      </w:r>
      <w:r>
        <w:rPr>
          <w:rFonts w:hint="default" w:ascii="Verdana" w:hAnsi="Verdana" w:eastAsia="Verdana" w:cs="Verdana"/>
          <w:b/>
          <w:i w:val="0"/>
          <w:caps w:val="0"/>
          <w:color w:val="1E5494"/>
          <w:spacing w:val="0"/>
          <w:sz w:val="28"/>
          <w:szCs w:val="28"/>
          <w:u w:val="single"/>
          <w:shd w:val="clear" w:color="auto" w:fill="FFFFFF"/>
        </w:rPr>
        <w:fldChar w:fldCharType="end"/>
      </w:r>
      <w:r>
        <w:rPr>
          <w:rFonts w:ascii="Arial" w:hAnsi="Arial" w:cs="Arial"/>
          <w:b/>
          <w:bCs/>
          <w:color w:val="1E5494"/>
          <w:kern w:val="0"/>
          <w:sz w:val="28"/>
          <w:szCs w:val="28"/>
        </w:rPr>
        <w:t>     </w:t>
      </w:r>
    </w:p>
    <w:p w14:paraId="491D107D">
      <w:pPr>
        <w:widowControl/>
        <w:spacing w:line="264" w:lineRule="atLeast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2.试用截止日期：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即日起至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p w14:paraId="73E7A6C4">
      <w:pPr>
        <w:widowControl/>
        <w:spacing w:line="264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3.资源简介：</w:t>
      </w:r>
    </w:p>
    <w:p w14:paraId="6A48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正保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医学视频数据库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是国内目前超大型医学远程教育平台，主要聘请北医、协和、北中医等数十所国内知名医学高校的近百位专家教授、大型三甲医院的主任医师/学科带头人常年开展医师资格考试、卫生资格考试、执业药师考试、医学实用技术等网络视频辅导，他们专业理论知识扎实全面、对医学考试命题规律了如指掌、讲课精辟透彻，针对性、有效性、实用性极强，所授课程学员好评如潮，各科考试通过率平均高出全国30%～40%，辅导效果奇佳。</w:t>
      </w:r>
    </w:p>
    <w:p w14:paraId="7E03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6E83BAFE">
      <w:pPr>
        <w:spacing w:line="360" w:lineRule="auto"/>
        <w:ind w:firstLine="1446" w:firstLineChars="60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数据库</w:t>
      </w:r>
      <w:r>
        <w:rPr>
          <w:rFonts w:hint="eastAsia"/>
          <w:b/>
          <w:sz w:val="24"/>
          <w:szCs w:val="24"/>
        </w:rPr>
        <w:t>课程科目类别</w:t>
      </w:r>
    </w:p>
    <w:tbl>
      <w:tblPr>
        <w:tblStyle w:val="4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6794"/>
      </w:tblGrid>
      <w:tr w14:paraId="2AE7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F464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333333"/>
                <w:kern w:val="0"/>
                <w:sz w:val="24"/>
                <w:szCs w:val="24"/>
              </w:rPr>
              <w:t>类</w:t>
            </w:r>
            <w:r>
              <w:rPr>
                <w:rFonts w:hint="default" w:ascii="Vijaya" w:hAnsi="Vijaya" w:cs="Vijaya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4DFC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333333"/>
                <w:kern w:val="0"/>
                <w:sz w:val="24"/>
                <w:szCs w:val="24"/>
              </w:rPr>
              <w:t>课程名称</w:t>
            </w:r>
          </w:p>
        </w:tc>
      </w:tr>
      <w:tr w14:paraId="3F92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CAFE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医学视频数据库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F66A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FF"/>
                <w:kern w:val="0"/>
                <w:sz w:val="24"/>
                <w:szCs w:val="24"/>
              </w:rPr>
              <w:t>护士执业资格、初级护师、主管护师、全科主治医师、口腔主治医师、儿科主治医师、中医内科主治医师、中西医内科主治医师、内科主治医师、心血管内科主治医师、外科主治医师、妇产科主治医师、初级药士、初级药师、主管药师、初级中药士、初级中药师、主管中药师、临床检验技士、临床检验技师、检验主管技师、临床执业医师、临床执业助理医师、中医执业医师、中医执业助理医师、中西医结合执业医师、中西医结合执业助理医师、公卫执业、公卫执业助理医师、口腔执业医师、口腔执业助理医师、乡村全科执业助理医师、执业药师</w:t>
            </w:r>
          </w:p>
        </w:tc>
      </w:tr>
    </w:tbl>
    <w:p w14:paraId="5F0A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tLeas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5DA4FAD4">
      <w:pPr>
        <w:spacing w:before="312" w:beforeLines="100" w:after="312" w:afterLines="1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正保远程教育产品优势：</w:t>
      </w:r>
    </w:p>
    <w:p w14:paraId="13A34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(1)、</w:t>
      </w:r>
      <w:r>
        <w:rPr>
          <w:rFonts w:hint="eastAsia" w:ascii="宋体" w:hAnsi="宋体" w:eastAsia="宋体" w:cs="宋体"/>
          <w:sz w:val="24"/>
          <w:szCs w:val="24"/>
        </w:rPr>
        <w:t>提高考试通过率，课堂之外可自主学习，反复学习，巩固专业知识。</w:t>
      </w:r>
    </w:p>
    <w:p w14:paraId="58BF8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(2)、</w:t>
      </w:r>
      <w:r>
        <w:rPr>
          <w:rFonts w:hint="eastAsia" w:ascii="宋体" w:hAnsi="宋体" w:eastAsia="宋体" w:cs="宋体"/>
          <w:sz w:val="24"/>
          <w:szCs w:val="24"/>
        </w:rPr>
        <w:t>同步在线讲义有助师生整理学习资料。</w:t>
      </w:r>
    </w:p>
    <w:p w14:paraId="66830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及时快速的最新考试与行业信息发布，保持每天上百条更新。</w:t>
      </w:r>
    </w:p>
    <w:p w14:paraId="33253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提供答疑班精华问题集锦、聊天室等交流工具，定期举行在线名师互动活动。</w:t>
      </w:r>
    </w:p>
    <w:p w14:paraId="34495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高质、大量练习中心题库、考前模拟试题，准备把握考试方向，直击命题精髓，历年真题。</w:t>
      </w:r>
    </w:p>
    <w:p w14:paraId="3096218C">
      <w:pPr>
        <w:widowControl/>
        <w:numPr>
          <w:ilvl w:val="0"/>
          <w:numId w:val="0"/>
        </w:numPr>
        <w:spacing w:before="100" w:beforeAutospacing="1" w:after="100" w:afterAutospacing="1" w:line="4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试用界面如下：</w:t>
      </w:r>
    </w:p>
    <w:p w14:paraId="5FD719B6">
      <w:pPr>
        <w:widowControl/>
        <w:spacing w:before="100" w:beforeAutospacing="1" w:after="100" w:afterAutospacing="1" w:line="420" w:lineRule="atLeas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drawing>
          <wp:inline distT="0" distB="0" distL="114300" distR="114300">
            <wp:extent cx="5278120" cy="3326130"/>
            <wp:effectExtent l="0" t="0" r="17780" b="7620"/>
            <wp:docPr id="1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280C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ind w:firstLine="281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习题练习</w:t>
      </w:r>
    </w:p>
    <w:p w14:paraId="5EBA16CD">
      <w:pPr>
        <w:widowControl/>
        <w:numPr>
          <w:ilvl w:val="0"/>
          <w:numId w:val="0"/>
        </w:numPr>
        <w:spacing w:before="100" w:beforeAutospacing="1" w:after="100" w:afterAutospacing="1" w:line="4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医学</w:t>
      </w:r>
    </w:p>
    <w:p w14:paraId="52DF3E31">
      <w:pPr>
        <w:pStyle w:val="2"/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微信小程序</w:t>
      </w:r>
    </w:p>
    <w:p w14:paraId="654C2087">
      <w:pPr>
        <w:pStyle w:val="2"/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医考爱打卡  、正保医学题库</w:t>
      </w:r>
    </w:p>
    <w:p w14:paraId="7305884E">
      <w:pPr>
        <w:pStyle w:val="2"/>
        <w:numPr>
          <w:ilvl w:val="0"/>
          <w:numId w:val="2"/>
        </w:numPr>
        <w:ind w:left="0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微信公众号</w:t>
      </w:r>
    </w:p>
    <w:p w14:paraId="0183E499">
      <w:pPr>
        <w:pStyle w:val="2"/>
        <w:numPr>
          <w:ilvl w:val="0"/>
          <w:numId w:val="0"/>
        </w:numPr>
        <w:ind w:left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正保医学教育网卫生资格辅导</w:t>
      </w:r>
    </w:p>
    <w:p w14:paraId="6C982E37">
      <w:pPr>
        <w:widowControl/>
        <w:numPr>
          <w:ilvl w:val="0"/>
          <w:numId w:val="0"/>
        </w:numPr>
        <w:spacing w:before="100" w:beforeAutospacing="1" w:after="100" w:afterAutospacing="1" w:line="420" w:lineRule="atLeast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D6EF3"/>
    <w:multiLevelType w:val="singleLevel"/>
    <w:tmpl w:val="8C4D6EF3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973858D9"/>
    <w:multiLevelType w:val="singleLevel"/>
    <w:tmpl w:val="973858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OGI1M2U4ZWVjMDA1Nzk4M2VkOGE5YmU3MTg3NzYifQ=="/>
  </w:docVars>
  <w:rsids>
    <w:rsidRoot w:val="1CE70B0E"/>
    <w:rsid w:val="08846F32"/>
    <w:rsid w:val="0CB70557"/>
    <w:rsid w:val="109731D4"/>
    <w:rsid w:val="12737C26"/>
    <w:rsid w:val="145F2E88"/>
    <w:rsid w:val="1CE70B0E"/>
    <w:rsid w:val="2EFF1763"/>
    <w:rsid w:val="3A5B48B0"/>
    <w:rsid w:val="3C497E04"/>
    <w:rsid w:val="44070402"/>
    <w:rsid w:val="4595271E"/>
    <w:rsid w:val="4A634417"/>
    <w:rsid w:val="555568BC"/>
    <w:rsid w:val="55EE7F77"/>
    <w:rsid w:val="59A71500"/>
    <w:rsid w:val="5A5F55EE"/>
    <w:rsid w:val="5D13503B"/>
    <w:rsid w:val="631C2C21"/>
    <w:rsid w:val="65625C15"/>
    <w:rsid w:val="6F3F3691"/>
    <w:rsid w:val="70D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3"/>
      <w:szCs w:val="23"/>
      <w:lang w:val="zh-CN" w:eastAsia="zh-CN" w:bidi="zh-CN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781</Characters>
  <Lines>0</Lines>
  <Paragraphs>0</Paragraphs>
  <TotalTime>2</TotalTime>
  <ScaleCrop>false</ScaleCrop>
  <LinksUpToDate>false</LinksUpToDate>
  <CharactersWithSpaces>791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2021-03-15T06:37:00Z</dcterms:created>
  <dc:creator>Administrator</dc:creator>
  <cp:lastModifiedBy>汤伟</cp:lastModifiedBy>
  <dcterms:modified xsi:type="dcterms:W3CDTF">2026-06-09T00:40:30Z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FDAC90DE73514B45A7E4657B6C1BBB23_13</vt:lpwstr>
  </property>
  <property fmtid="{D5CDD505-2E9C-101B-9397-08002B2CF9AE}" pid="4" name="KSOTemplateDocerSaveRecord">
    <vt:lpwstr>eyJoZGlkIjoiYmI5YmY1Y2QwNzgwOTBlMTRiODBiZWMwOWNmMGRiZWUiLCJ1c2VySWQiOiI4NTkzNDA1NjUifQ==</vt:lpwstr>
  </property>
</Properties>
</file>